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106C2C" w14:textId="67FFED19" w:rsidR="0073159A" w:rsidRPr="00DD0DFA" w:rsidRDefault="0073159A" w:rsidP="00DD0DFA">
      <w:pPr>
        <w:spacing w:after="0"/>
        <w:jc w:val="center"/>
        <w:rPr>
          <w:b/>
          <w:bCs/>
          <w:color w:val="1F3864" w:themeColor="accent1" w:themeShade="80"/>
          <w:sz w:val="36"/>
          <w:szCs w:val="36"/>
          <w:u w:val="thick"/>
        </w:rPr>
      </w:pPr>
      <w:r w:rsidRPr="00DD0DFA">
        <w:rPr>
          <w:b/>
          <w:bCs/>
          <w:color w:val="1F3864" w:themeColor="accent1" w:themeShade="80"/>
          <w:sz w:val="36"/>
          <w:szCs w:val="36"/>
          <w:u w:val="thick"/>
        </w:rPr>
        <w:t>Художественные фильмы, снятые в Ростовской области</w:t>
      </w:r>
    </w:p>
    <w:p w14:paraId="52AEEC08" w14:textId="77777777" w:rsidR="00DD0DFA" w:rsidRPr="00DD0DFA" w:rsidRDefault="00DD0DFA" w:rsidP="00DD0DFA">
      <w:pPr>
        <w:jc w:val="center"/>
        <w:rPr>
          <w:b/>
          <w:bCs/>
          <w:i/>
          <w:iCs/>
          <w:color w:val="1F3864" w:themeColor="accent1" w:themeShade="80"/>
          <w:sz w:val="2"/>
          <w:szCs w:val="2"/>
        </w:rPr>
      </w:pPr>
    </w:p>
    <w:p w14:paraId="5037FEEB" w14:textId="06284A16" w:rsidR="0073159A" w:rsidRPr="00DD0DFA" w:rsidRDefault="0073159A" w:rsidP="00DD0DFA">
      <w:pPr>
        <w:jc w:val="center"/>
        <w:rPr>
          <w:b/>
          <w:bCs/>
          <w:i/>
          <w:iCs/>
          <w:color w:val="1F3864" w:themeColor="accent1" w:themeShade="80"/>
          <w:sz w:val="36"/>
          <w:szCs w:val="36"/>
        </w:rPr>
      </w:pPr>
      <w:r w:rsidRPr="00DD0DFA">
        <w:rPr>
          <w:b/>
          <w:bCs/>
          <w:i/>
          <w:iCs/>
          <w:color w:val="1F3864" w:themeColor="accent1" w:themeShade="80"/>
          <w:sz w:val="36"/>
          <w:szCs w:val="36"/>
        </w:rPr>
        <w:t>«Тихий Дон»</w:t>
      </w:r>
    </w:p>
    <w:p w14:paraId="503E2C9C" w14:textId="277EDAC3" w:rsidR="0073159A" w:rsidRPr="00DD0DFA" w:rsidRDefault="00DD0DFA" w:rsidP="00DD0DFA">
      <w:pPr>
        <w:spacing w:after="0" w:line="240" w:lineRule="auto"/>
        <w:ind w:firstLine="709"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DD0DFA">
        <w:rPr>
          <w:rFonts w:ascii="Helvetica" w:eastAsia="Times New Roman" w:hAnsi="Helvetica" w:cs="Helvetica"/>
          <w:sz w:val="26"/>
          <w:szCs w:val="26"/>
          <w:lang w:eastAsia="ru-RU"/>
        </w:rPr>
        <w:drawing>
          <wp:anchor distT="0" distB="0" distL="114300" distR="114300" simplePos="0" relativeHeight="251658240" behindDoc="1" locked="0" layoutInCell="1" allowOverlap="1" wp14:anchorId="4188854F" wp14:editId="4A8A5A22">
            <wp:simplePos x="0" y="0"/>
            <wp:positionH relativeFrom="column">
              <wp:posOffset>0</wp:posOffset>
            </wp:positionH>
            <wp:positionV relativeFrom="paragraph">
              <wp:posOffset>45720</wp:posOffset>
            </wp:positionV>
            <wp:extent cx="1171575" cy="1815941"/>
            <wp:effectExtent l="0" t="0" r="0" b="0"/>
            <wp:wrapTight wrapText="bothSides">
              <wp:wrapPolygon edited="0">
                <wp:start x="0" y="0"/>
                <wp:lineTo x="0" y="21305"/>
                <wp:lineTo x="21073" y="21305"/>
                <wp:lineTo x="2107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8159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3159A" w:rsidRPr="00DD0DFA">
        <w:rPr>
          <w:rFonts w:ascii="Helvetica" w:eastAsia="Times New Roman" w:hAnsi="Helvetica" w:cs="Helvetica"/>
          <w:sz w:val="26"/>
          <w:szCs w:val="26"/>
          <w:lang w:eastAsia="ru-RU"/>
        </w:rPr>
        <w:t xml:space="preserve">Одной из самых известных картин, снятых в </w:t>
      </w:r>
      <w:proofErr w:type="spellStart"/>
      <w:r w:rsidR="0073159A" w:rsidRPr="00DD0DFA">
        <w:rPr>
          <w:rFonts w:ascii="Helvetica" w:eastAsia="Times New Roman" w:hAnsi="Helvetica" w:cs="Helvetica"/>
          <w:sz w:val="26"/>
          <w:szCs w:val="26"/>
          <w:lang w:eastAsia="ru-RU"/>
        </w:rPr>
        <w:t>Ростове</w:t>
      </w:r>
      <w:proofErr w:type="spellEnd"/>
      <w:r w:rsidR="0073159A" w:rsidRPr="00DD0DFA">
        <w:rPr>
          <w:rFonts w:ascii="Helvetica" w:eastAsia="Times New Roman" w:hAnsi="Helvetica" w:cs="Helvetica"/>
          <w:sz w:val="26"/>
          <w:szCs w:val="26"/>
          <w:lang w:eastAsia="ru-RU"/>
        </w:rPr>
        <w:t>, является «Тихий Дон». Его экранизация состоялась в 1957 году, сам фильм стал очень популярен.</w:t>
      </w:r>
    </w:p>
    <w:p w14:paraId="7C423023" w14:textId="77777777" w:rsidR="0073159A" w:rsidRPr="00DD0DFA" w:rsidRDefault="0073159A" w:rsidP="00DD0DFA">
      <w:pPr>
        <w:spacing w:after="0" w:line="240" w:lineRule="auto"/>
        <w:ind w:firstLine="709"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DD0DFA">
        <w:rPr>
          <w:rFonts w:ascii="Helvetica" w:eastAsia="Times New Roman" w:hAnsi="Helvetica" w:cs="Helvetica"/>
          <w:sz w:val="26"/>
          <w:szCs w:val="26"/>
          <w:lang w:eastAsia="ru-RU"/>
        </w:rPr>
        <w:t>Он рассказывает о судьбах людей во время Первой мировой войны и Октябрьской революции. Эта картина получила большое количество наград.</w:t>
      </w:r>
    </w:p>
    <w:p w14:paraId="123DBC42" w14:textId="5D7B4FD4" w:rsidR="0073159A" w:rsidRPr="00DD0DFA" w:rsidRDefault="0073159A" w:rsidP="00DD0DFA">
      <w:pPr>
        <w:spacing w:after="0" w:line="240" w:lineRule="auto"/>
        <w:ind w:firstLine="709"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DD0DFA">
        <w:rPr>
          <w:rFonts w:ascii="Helvetica" w:eastAsia="Times New Roman" w:hAnsi="Helvetica" w:cs="Helvetica"/>
          <w:sz w:val="26"/>
          <w:szCs w:val="26"/>
          <w:lang w:eastAsia="ru-RU"/>
        </w:rPr>
        <w:t xml:space="preserve">Основным местом натурных съемок стал хутор </w:t>
      </w:r>
      <w:proofErr w:type="spellStart"/>
      <w:r w:rsidRPr="00DD0DFA">
        <w:rPr>
          <w:rFonts w:ascii="Helvetica" w:eastAsia="Times New Roman" w:hAnsi="Helvetica" w:cs="Helvetica"/>
          <w:sz w:val="26"/>
          <w:szCs w:val="26"/>
          <w:lang w:eastAsia="ru-RU"/>
        </w:rPr>
        <w:t>Диченский</w:t>
      </w:r>
      <w:proofErr w:type="spellEnd"/>
      <w:r w:rsidRPr="00DD0DFA">
        <w:rPr>
          <w:rFonts w:ascii="Helvetica" w:eastAsia="Times New Roman" w:hAnsi="Helvetica" w:cs="Helvetica"/>
          <w:sz w:val="26"/>
          <w:szCs w:val="26"/>
          <w:lang w:eastAsia="ru-RU"/>
        </w:rPr>
        <w:t xml:space="preserve"> в Каменском районе Ростовской области. Часть сцен отсняли в Каменске-Шахтинском, в этом районе построили макет Новочеркасского вокзала.</w:t>
      </w:r>
    </w:p>
    <w:p w14:paraId="293361C6" w14:textId="77777777" w:rsidR="00DD0DFA" w:rsidRPr="00DD0DFA" w:rsidRDefault="00DD0DFA" w:rsidP="00DD0DFA">
      <w:pPr>
        <w:jc w:val="center"/>
        <w:rPr>
          <w:b/>
          <w:bCs/>
          <w:i/>
          <w:iCs/>
          <w:color w:val="1F3864" w:themeColor="accent1" w:themeShade="80"/>
          <w:sz w:val="2"/>
          <w:szCs w:val="2"/>
        </w:rPr>
      </w:pPr>
    </w:p>
    <w:p w14:paraId="78C92923" w14:textId="68A27215" w:rsidR="0073159A" w:rsidRPr="00DD0DFA" w:rsidRDefault="0073159A" w:rsidP="00DD0DFA">
      <w:pPr>
        <w:jc w:val="center"/>
        <w:rPr>
          <w:b/>
          <w:bCs/>
          <w:i/>
          <w:iCs/>
          <w:color w:val="1F3864" w:themeColor="accent1" w:themeShade="80"/>
          <w:sz w:val="36"/>
          <w:szCs w:val="36"/>
        </w:rPr>
      </w:pPr>
      <w:r w:rsidRPr="00DD0DFA">
        <w:rPr>
          <w:b/>
          <w:bCs/>
          <w:i/>
          <w:iCs/>
          <w:color w:val="1F3864" w:themeColor="accent1" w:themeShade="80"/>
          <w:sz w:val="36"/>
          <w:szCs w:val="36"/>
        </w:rPr>
        <w:t xml:space="preserve">«На семи ветрах»                                                   </w:t>
      </w:r>
    </w:p>
    <w:p w14:paraId="583C23FE" w14:textId="3AFF8232" w:rsidR="0073159A" w:rsidRPr="00DD0DFA" w:rsidRDefault="00DD0DFA" w:rsidP="00DD0DFA">
      <w:pPr>
        <w:spacing w:after="0" w:line="240" w:lineRule="auto"/>
        <w:ind w:firstLine="709"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DD0DFA">
        <w:rPr>
          <w:rFonts w:ascii="Helvetica" w:eastAsia="Times New Roman" w:hAnsi="Helvetica" w:cs="Helvetica"/>
          <w:sz w:val="26"/>
          <w:szCs w:val="26"/>
          <w:lang w:eastAsia="ru-RU"/>
        </w:rPr>
        <w:drawing>
          <wp:anchor distT="0" distB="0" distL="114300" distR="114300" simplePos="0" relativeHeight="251659264" behindDoc="1" locked="0" layoutInCell="1" allowOverlap="1" wp14:anchorId="6353BC64" wp14:editId="37B06A96">
            <wp:simplePos x="0" y="0"/>
            <wp:positionH relativeFrom="column">
              <wp:posOffset>5400675</wp:posOffset>
            </wp:positionH>
            <wp:positionV relativeFrom="paragraph">
              <wp:posOffset>6350</wp:posOffset>
            </wp:positionV>
            <wp:extent cx="1252855" cy="1809750"/>
            <wp:effectExtent l="0" t="0" r="4445" b="0"/>
            <wp:wrapTight wrapText="bothSides">
              <wp:wrapPolygon edited="0">
                <wp:start x="0" y="0"/>
                <wp:lineTo x="0" y="21373"/>
                <wp:lineTo x="21348" y="21373"/>
                <wp:lineTo x="21348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925"/>
                    <a:stretch/>
                  </pic:blipFill>
                  <pic:spPr bwMode="auto">
                    <a:xfrm>
                      <a:off x="0" y="0"/>
                      <a:ext cx="125285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159A" w:rsidRPr="00DD0DFA">
        <w:rPr>
          <w:rFonts w:ascii="Helvetica" w:eastAsia="Times New Roman" w:hAnsi="Helvetica" w:cs="Helvetica"/>
          <w:sz w:val="26"/>
          <w:szCs w:val="26"/>
          <w:lang w:eastAsia="ru-RU"/>
        </w:rPr>
        <w:t>Этот фильм стал классикой жанра о Великой Отечественной войне. Его выпустили в 1962 году, он оказался одним из лидеров проката.</w:t>
      </w:r>
    </w:p>
    <w:p w14:paraId="163D9FEB" w14:textId="77777777" w:rsidR="0073159A" w:rsidRPr="00DD0DFA" w:rsidRDefault="0073159A" w:rsidP="00DD0DFA">
      <w:pPr>
        <w:spacing w:after="0" w:line="240" w:lineRule="auto"/>
        <w:ind w:firstLine="709"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DD0DFA">
        <w:rPr>
          <w:rFonts w:ascii="Helvetica" w:eastAsia="Times New Roman" w:hAnsi="Helvetica" w:cs="Helvetica"/>
          <w:sz w:val="26"/>
          <w:szCs w:val="26"/>
          <w:lang w:eastAsia="ru-RU"/>
        </w:rPr>
        <w:t xml:space="preserve">Всего картину посмотрели более 28 миллионов человек. Часть </w:t>
      </w:r>
      <w:bookmarkStart w:id="0" w:name="_GoBack"/>
      <w:bookmarkEnd w:id="0"/>
      <w:r w:rsidRPr="00DD0DFA">
        <w:rPr>
          <w:rFonts w:ascii="Helvetica" w:eastAsia="Times New Roman" w:hAnsi="Helvetica" w:cs="Helvetica"/>
          <w:sz w:val="26"/>
          <w:szCs w:val="26"/>
          <w:lang w:eastAsia="ru-RU"/>
        </w:rPr>
        <w:t xml:space="preserve">съемок проходила в </w:t>
      </w:r>
      <w:proofErr w:type="spellStart"/>
      <w:r w:rsidRPr="00DD0DFA">
        <w:rPr>
          <w:rFonts w:ascii="Helvetica" w:eastAsia="Times New Roman" w:hAnsi="Helvetica" w:cs="Helvetica"/>
          <w:sz w:val="26"/>
          <w:szCs w:val="26"/>
          <w:lang w:eastAsia="ru-RU"/>
        </w:rPr>
        <w:t>Ростове</w:t>
      </w:r>
      <w:proofErr w:type="spellEnd"/>
      <w:r w:rsidRPr="00DD0DFA">
        <w:rPr>
          <w:rFonts w:ascii="Helvetica" w:eastAsia="Times New Roman" w:hAnsi="Helvetica" w:cs="Helvetica"/>
          <w:sz w:val="26"/>
          <w:szCs w:val="26"/>
          <w:lang w:eastAsia="ru-RU"/>
        </w:rPr>
        <w:t>-на-Дону.</w:t>
      </w:r>
    </w:p>
    <w:p w14:paraId="72C54790" w14:textId="77777777" w:rsidR="0073159A" w:rsidRPr="00DD0DFA" w:rsidRDefault="0073159A" w:rsidP="00DD0DFA">
      <w:pPr>
        <w:spacing w:after="0" w:line="240" w:lineRule="auto"/>
        <w:ind w:firstLine="709"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DD0DFA">
        <w:rPr>
          <w:rFonts w:ascii="Helvetica" w:eastAsia="Times New Roman" w:hAnsi="Helvetica" w:cs="Helvetica"/>
          <w:sz w:val="26"/>
          <w:szCs w:val="26"/>
          <w:lang w:eastAsia="ru-RU"/>
        </w:rPr>
        <w:t>Декорации сделали на пустыре рядом с улицей Седова. В одном из эпизодов видно улицу Московскую и здание фабрики беловых товаров в переулке Газетном.</w:t>
      </w:r>
    </w:p>
    <w:p w14:paraId="378C7700" w14:textId="0CB01A36" w:rsidR="00DD0DFA" w:rsidRPr="00DD0DFA" w:rsidRDefault="0073159A" w:rsidP="00DD0DFA">
      <w:pPr>
        <w:spacing w:after="0" w:line="240" w:lineRule="auto"/>
        <w:ind w:firstLine="709"/>
        <w:jc w:val="both"/>
        <w:rPr>
          <w:rFonts w:ascii="Arial" w:hAnsi="Arial" w:cs="Arial"/>
          <w:b/>
          <w:bCs/>
          <w:color w:val="28273F"/>
        </w:rPr>
      </w:pPr>
      <w:r w:rsidRPr="00DD0DFA">
        <w:rPr>
          <w:rFonts w:ascii="Helvetica" w:eastAsia="Times New Roman" w:hAnsi="Helvetica" w:cs="Helvetica"/>
          <w:sz w:val="26"/>
          <w:szCs w:val="26"/>
          <w:lang w:eastAsia="ru-RU"/>
        </w:rPr>
        <w:t>Кроме того, в фильме можно заметить левый берег Дона</w:t>
      </w:r>
      <w:r w:rsidRPr="0073159A">
        <w:rPr>
          <w:rFonts w:ascii="Arial" w:hAnsi="Arial" w:cs="Arial"/>
          <w:b/>
          <w:bCs/>
          <w:color w:val="28273F"/>
        </w:rPr>
        <w:t>.</w:t>
      </w:r>
    </w:p>
    <w:p w14:paraId="66EBD6C0" w14:textId="77777777" w:rsidR="00DD0DFA" w:rsidRPr="00DD0DFA" w:rsidRDefault="00DD0DFA" w:rsidP="00DD0DFA">
      <w:pPr>
        <w:jc w:val="center"/>
        <w:rPr>
          <w:b/>
          <w:bCs/>
          <w:i/>
          <w:iCs/>
          <w:color w:val="1F3864" w:themeColor="accent1" w:themeShade="80"/>
          <w:sz w:val="2"/>
          <w:szCs w:val="2"/>
        </w:rPr>
      </w:pPr>
    </w:p>
    <w:p w14:paraId="7986359B" w14:textId="5AEA3B25" w:rsidR="0073159A" w:rsidRPr="00DD0DFA" w:rsidRDefault="00DD0DFA" w:rsidP="00DD0DFA">
      <w:pPr>
        <w:jc w:val="center"/>
        <w:rPr>
          <w:b/>
          <w:bCs/>
          <w:i/>
          <w:iCs/>
          <w:color w:val="1F3864" w:themeColor="accent1" w:themeShade="80"/>
          <w:sz w:val="36"/>
          <w:szCs w:val="36"/>
        </w:rPr>
      </w:pPr>
      <w:r w:rsidRPr="00DD0DFA">
        <w:rPr>
          <w:rFonts w:ascii="Helvetica" w:eastAsia="Times New Roman" w:hAnsi="Helvetica" w:cs="Helvetica"/>
          <w:sz w:val="26"/>
          <w:szCs w:val="26"/>
          <w:lang w:eastAsia="ru-RU"/>
        </w:rPr>
        <w:drawing>
          <wp:anchor distT="0" distB="0" distL="114300" distR="114300" simplePos="0" relativeHeight="251660288" behindDoc="1" locked="0" layoutInCell="1" allowOverlap="1" wp14:anchorId="2AAAC2CB" wp14:editId="4F48FBD9">
            <wp:simplePos x="0" y="0"/>
            <wp:positionH relativeFrom="column">
              <wp:posOffset>-38100</wp:posOffset>
            </wp:positionH>
            <wp:positionV relativeFrom="paragraph">
              <wp:posOffset>358140</wp:posOffset>
            </wp:positionV>
            <wp:extent cx="1209675" cy="1727835"/>
            <wp:effectExtent l="0" t="0" r="9525" b="5715"/>
            <wp:wrapTight wrapText="bothSides">
              <wp:wrapPolygon edited="0">
                <wp:start x="0" y="0"/>
                <wp:lineTo x="0" y="21433"/>
                <wp:lineTo x="21430" y="21433"/>
                <wp:lineTo x="21430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727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3159A" w:rsidRPr="00DD0DFA">
        <w:rPr>
          <w:b/>
          <w:bCs/>
          <w:i/>
          <w:iCs/>
          <w:color w:val="1F3864" w:themeColor="accent1" w:themeShade="80"/>
          <w:sz w:val="36"/>
          <w:szCs w:val="36"/>
        </w:rPr>
        <w:t xml:space="preserve">«Дорогие товарищи!»       </w:t>
      </w:r>
    </w:p>
    <w:p w14:paraId="2CC383AE" w14:textId="41203A7B" w:rsidR="0073159A" w:rsidRPr="00DD0DFA" w:rsidRDefault="0073159A" w:rsidP="00DD0DFA">
      <w:pPr>
        <w:spacing w:after="0" w:line="240" w:lineRule="auto"/>
        <w:ind w:firstLine="709"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DD0DFA">
        <w:rPr>
          <w:rFonts w:ascii="Helvetica" w:eastAsia="Times New Roman" w:hAnsi="Helvetica" w:cs="Helvetica"/>
          <w:sz w:val="26"/>
          <w:szCs w:val="26"/>
          <w:lang w:eastAsia="ru-RU"/>
        </w:rPr>
        <w:t>Сам фильм основан на реальных событиях, а режиссером выступил Андрей Кончаловский. Он рассказал о расстреле демонстрации рабочих в Новочеркасске в 1962 году.</w:t>
      </w:r>
    </w:p>
    <w:p w14:paraId="639F742A" w14:textId="77777777" w:rsidR="0073159A" w:rsidRPr="00DD0DFA" w:rsidRDefault="0073159A" w:rsidP="00DD0DFA">
      <w:pPr>
        <w:spacing w:after="0" w:line="240" w:lineRule="auto"/>
        <w:ind w:firstLine="709"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DD0DFA">
        <w:rPr>
          <w:rFonts w:ascii="Helvetica" w:eastAsia="Times New Roman" w:hAnsi="Helvetica" w:cs="Helvetica"/>
          <w:sz w:val="26"/>
          <w:szCs w:val="26"/>
          <w:lang w:eastAsia="ru-RU"/>
        </w:rPr>
        <w:t>Съемки провели в Ростовской области, а также в павильоне в Лужниках. Премьеру планировали на май 2020, но она была отложена из-за пандемии коронавируса.</w:t>
      </w:r>
    </w:p>
    <w:p w14:paraId="773853CF" w14:textId="653D28A5" w:rsidR="0073159A" w:rsidRDefault="0073159A" w:rsidP="00DD0DFA">
      <w:pPr>
        <w:spacing w:after="0" w:line="240" w:lineRule="auto"/>
        <w:ind w:firstLine="709"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DD0DFA">
        <w:rPr>
          <w:rFonts w:ascii="Helvetica" w:eastAsia="Times New Roman" w:hAnsi="Helvetica" w:cs="Helvetica"/>
          <w:sz w:val="26"/>
          <w:szCs w:val="26"/>
          <w:lang w:eastAsia="ru-RU"/>
        </w:rPr>
        <w:t>Средняя посещаемость фильма составила три зрителя на сеанс.</w:t>
      </w:r>
    </w:p>
    <w:p w14:paraId="5BBA7F27" w14:textId="77777777" w:rsidR="00DD0DFA" w:rsidRPr="00DD0DFA" w:rsidRDefault="00DD0DFA" w:rsidP="00DD0DFA">
      <w:pPr>
        <w:spacing w:after="0" w:line="240" w:lineRule="auto"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</w:p>
    <w:p w14:paraId="03E1E3FD" w14:textId="7D89D6B5" w:rsidR="0073159A" w:rsidRPr="00DD0DFA" w:rsidRDefault="0073159A" w:rsidP="00DD0DFA">
      <w:pPr>
        <w:jc w:val="center"/>
        <w:rPr>
          <w:b/>
          <w:bCs/>
          <w:i/>
          <w:iCs/>
          <w:color w:val="1F3864" w:themeColor="accent1" w:themeShade="80"/>
          <w:sz w:val="36"/>
          <w:szCs w:val="36"/>
        </w:rPr>
      </w:pPr>
      <w:r w:rsidRPr="00DD0DFA">
        <w:rPr>
          <w:b/>
          <w:bCs/>
          <w:i/>
          <w:iCs/>
          <w:color w:val="1F3864" w:themeColor="accent1" w:themeShade="80"/>
          <w:sz w:val="36"/>
          <w:szCs w:val="36"/>
        </w:rPr>
        <w:t>«Ко мне, Мухтар!»</w:t>
      </w:r>
    </w:p>
    <w:p w14:paraId="0BF42433" w14:textId="483E9512" w:rsidR="0073159A" w:rsidRPr="00DD0DFA" w:rsidRDefault="00DD0DFA" w:rsidP="00DD0DFA">
      <w:pPr>
        <w:spacing w:after="0" w:line="240" w:lineRule="auto"/>
        <w:ind w:firstLine="709"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7E18DDC" wp14:editId="7B80E48D">
            <wp:simplePos x="0" y="0"/>
            <wp:positionH relativeFrom="column">
              <wp:posOffset>5197475</wp:posOffset>
            </wp:positionH>
            <wp:positionV relativeFrom="paragraph">
              <wp:posOffset>97790</wp:posOffset>
            </wp:positionV>
            <wp:extent cx="1456599" cy="1895475"/>
            <wp:effectExtent l="0" t="0" r="0" b="0"/>
            <wp:wrapTight wrapText="bothSides">
              <wp:wrapPolygon edited="0">
                <wp:start x="0" y="0"/>
                <wp:lineTo x="0" y="21274"/>
                <wp:lineTo x="21195" y="21274"/>
                <wp:lineTo x="21195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599" cy="1895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159A" w:rsidRPr="00DD0DFA">
        <w:rPr>
          <w:rFonts w:ascii="Helvetica" w:eastAsia="Times New Roman" w:hAnsi="Helvetica" w:cs="Helvetica"/>
          <w:sz w:val="26"/>
          <w:szCs w:val="26"/>
          <w:lang w:eastAsia="ru-RU"/>
        </w:rPr>
        <w:t>Это очень известный фильм, главную роль в котором исполнил Юрий Никулин. В картине рассказывают о взаимной преданности лейтенанта милиции и овчарки по кличке Мухтар.</w:t>
      </w:r>
    </w:p>
    <w:p w14:paraId="301D705A" w14:textId="7DB94951" w:rsidR="0073159A" w:rsidRPr="00DD0DFA" w:rsidRDefault="0073159A" w:rsidP="00DD0DFA">
      <w:pPr>
        <w:spacing w:after="0" w:line="240" w:lineRule="auto"/>
        <w:ind w:firstLine="709"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DD0DFA">
        <w:rPr>
          <w:rFonts w:ascii="Helvetica" w:eastAsia="Times New Roman" w:hAnsi="Helvetica" w:cs="Helvetica"/>
          <w:sz w:val="26"/>
          <w:szCs w:val="26"/>
          <w:lang w:eastAsia="ru-RU"/>
        </w:rPr>
        <w:t>Прототипом оказался героический пёс по кличке Султан, ставший участником более пяти тысяч милицейских операций. На его счету задержания более тысячи преступников.</w:t>
      </w:r>
    </w:p>
    <w:p w14:paraId="746BEC88" w14:textId="3C47A5CE" w:rsidR="0073159A" w:rsidRPr="00DD0DFA" w:rsidRDefault="0073159A" w:rsidP="00DD0DFA">
      <w:pPr>
        <w:spacing w:after="0" w:line="240" w:lineRule="auto"/>
        <w:ind w:firstLine="709"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DD0DFA">
        <w:rPr>
          <w:rFonts w:ascii="Helvetica" w:eastAsia="Times New Roman" w:hAnsi="Helvetica" w:cs="Helvetica"/>
          <w:sz w:val="26"/>
          <w:szCs w:val="26"/>
          <w:lang w:eastAsia="ru-RU"/>
        </w:rPr>
        <w:t>А Никулину для понимания специфики работы милиции приходилось участвовать в мероприятиях правоохранителей. Почти все летние сцены сняли рядом с Ростовом-на-Дону.</w:t>
      </w:r>
    </w:p>
    <w:p w14:paraId="6B5E1451" w14:textId="368907EA" w:rsidR="0073159A" w:rsidRPr="00DD0DFA" w:rsidRDefault="0073159A" w:rsidP="00DD0DFA">
      <w:pPr>
        <w:spacing w:after="0" w:line="240" w:lineRule="auto"/>
        <w:ind w:firstLine="709"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DD0DFA">
        <w:rPr>
          <w:rFonts w:ascii="Helvetica" w:eastAsia="Times New Roman" w:hAnsi="Helvetica" w:cs="Helvetica"/>
          <w:sz w:val="26"/>
          <w:szCs w:val="26"/>
          <w:lang w:eastAsia="ru-RU"/>
        </w:rPr>
        <w:t>Для питомника выбрали Ростовскую школу служебно-розыскного собаководства, в музее которой находится альбом с рабочими фотографиями фильма.</w:t>
      </w:r>
    </w:p>
    <w:p w14:paraId="3C6EAD7B" w14:textId="292F755C" w:rsidR="0001558F" w:rsidRDefault="0001558F"/>
    <w:sectPr w:rsidR="0001558F" w:rsidSect="00DD0DFA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58F"/>
    <w:rsid w:val="0001558F"/>
    <w:rsid w:val="0073159A"/>
    <w:rsid w:val="00AE1E93"/>
    <w:rsid w:val="00DD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BE819"/>
  <w15:chartTrackingRefBased/>
  <w15:docId w15:val="{2FA95507-6254-4CE3-A11E-D9198E513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1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29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40088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  <w:divsChild>
            <w:div w:id="1296175441">
              <w:marLeft w:val="0"/>
              <w:marRight w:val="0"/>
              <w:marTop w:val="0"/>
              <w:marBottom w:val="0"/>
              <w:divBdr>
                <w:top w:val="single" w:sz="2" w:space="0" w:color="F1F1F1"/>
                <w:left w:val="single" w:sz="2" w:space="0" w:color="F1F1F1"/>
                <w:bottom w:val="single" w:sz="2" w:space="0" w:color="F1F1F1"/>
                <w:right w:val="single" w:sz="2" w:space="0" w:color="F1F1F1"/>
              </w:divBdr>
            </w:div>
          </w:divsChild>
        </w:div>
        <w:div w:id="1597397025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  <w:divsChild>
            <w:div w:id="1129281570">
              <w:marLeft w:val="0"/>
              <w:marRight w:val="0"/>
              <w:marTop w:val="0"/>
              <w:marBottom w:val="0"/>
              <w:divBdr>
                <w:top w:val="single" w:sz="2" w:space="0" w:color="F1F1F1"/>
                <w:left w:val="single" w:sz="2" w:space="0" w:color="F1F1F1"/>
                <w:bottom w:val="single" w:sz="2" w:space="0" w:color="F1F1F1"/>
                <w:right w:val="single" w:sz="2" w:space="0" w:color="F1F1F1"/>
              </w:divBdr>
            </w:div>
          </w:divsChild>
        </w:div>
      </w:divsChild>
    </w:div>
    <w:div w:id="5920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4937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  <w:divsChild>
            <w:div w:id="385956248">
              <w:marLeft w:val="0"/>
              <w:marRight w:val="0"/>
              <w:marTop w:val="0"/>
              <w:marBottom w:val="0"/>
              <w:divBdr>
                <w:top w:val="single" w:sz="2" w:space="0" w:color="F1F1F1"/>
                <w:left w:val="single" w:sz="2" w:space="0" w:color="F1F1F1"/>
                <w:bottom w:val="single" w:sz="2" w:space="0" w:color="F1F1F1"/>
                <w:right w:val="single" w:sz="2" w:space="0" w:color="F1F1F1"/>
              </w:divBdr>
            </w:div>
          </w:divsChild>
        </w:div>
        <w:div w:id="700741520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  <w:divsChild>
            <w:div w:id="1690108555">
              <w:marLeft w:val="0"/>
              <w:marRight w:val="0"/>
              <w:marTop w:val="0"/>
              <w:marBottom w:val="0"/>
              <w:divBdr>
                <w:top w:val="single" w:sz="2" w:space="0" w:color="F1F1F1"/>
                <w:left w:val="single" w:sz="2" w:space="0" w:color="F1F1F1"/>
                <w:bottom w:val="single" w:sz="2" w:space="0" w:color="F1F1F1"/>
                <w:right w:val="single" w:sz="2" w:space="0" w:color="F1F1F1"/>
              </w:divBdr>
            </w:div>
          </w:divsChild>
        </w:div>
        <w:div w:id="1996717055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  <w:divsChild>
            <w:div w:id="2018340891">
              <w:marLeft w:val="0"/>
              <w:marRight w:val="0"/>
              <w:marTop w:val="0"/>
              <w:marBottom w:val="0"/>
              <w:divBdr>
                <w:top w:val="single" w:sz="2" w:space="0" w:color="F1F1F1"/>
                <w:left w:val="single" w:sz="2" w:space="0" w:color="F1F1F1"/>
                <w:bottom w:val="single" w:sz="2" w:space="0" w:color="F1F1F1"/>
                <w:right w:val="single" w:sz="2" w:space="0" w:color="F1F1F1"/>
              </w:divBdr>
            </w:div>
          </w:divsChild>
        </w:div>
        <w:div w:id="1175848780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  <w:divsChild>
            <w:div w:id="112987309">
              <w:marLeft w:val="0"/>
              <w:marRight w:val="0"/>
              <w:marTop w:val="0"/>
              <w:marBottom w:val="0"/>
              <w:divBdr>
                <w:top w:val="single" w:sz="2" w:space="0" w:color="F1F1F1"/>
                <w:left w:val="single" w:sz="2" w:space="0" w:color="F1F1F1"/>
                <w:bottom w:val="single" w:sz="2" w:space="0" w:color="F1F1F1"/>
                <w:right w:val="single" w:sz="2" w:space="0" w:color="F1F1F1"/>
              </w:divBdr>
            </w:div>
          </w:divsChild>
        </w:div>
        <w:div w:id="186916904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  <w:divsChild>
            <w:div w:id="16085424">
              <w:marLeft w:val="0"/>
              <w:marRight w:val="0"/>
              <w:marTop w:val="0"/>
              <w:marBottom w:val="0"/>
              <w:divBdr>
                <w:top w:val="single" w:sz="2" w:space="0" w:color="F1F1F1"/>
                <w:left w:val="single" w:sz="2" w:space="0" w:color="F1F1F1"/>
                <w:bottom w:val="single" w:sz="2" w:space="0" w:color="F1F1F1"/>
                <w:right w:val="single" w:sz="2" w:space="0" w:color="F1F1F1"/>
              </w:divBdr>
            </w:div>
          </w:divsChild>
        </w:div>
      </w:divsChild>
    </w:div>
    <w:div w:id="10336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94763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  <w:divsChild>
            <w:div w:id="747657516">
              <w:marLeft w:val="0"/>
              <w:marRight w:val="0"/>
              <w:marTop w:val="0"/>
              <w:marBottom w:val="0"/>
              <w:divBdr>
                <w:top w:val="single" w:sz="2" w:space="0" w:color="F1F1F1"/>
                <w:left w:val="single" w:sz="2" w:space="0" w:color="F1F1F1"/>
                <w:bottom w:val="single" w:sz="2" w:space="0" w:color="F1F1F1"/>
                <w:right w:val="single" w:sz="2" w:space="0" w:color="F1F1F1"/>
              </w:divBdr>
            </w:div>
          </w:divsChild>
        </w:div>
        <w:div w:id="143081917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  <w:divsChild>
            <w:div w:id="1062948286">
              <w:marLeft w:val="0"/>
              <w:marRight w:val="0"/>
              <w:marTop w:val="0"/>
              <w:marBottom w:val="0"/>
              <w:divBdr>
                <w:top w:val="single" w:sz="2" w:space="0" w:color="F1F1F1"/>
                <w:left w:val="single" w:sz="2" w:space="0" w:color="F1F1F1"/>
                <w:bottom w:val="single" w:sz="2" w:space="0" w:color="F1F1F1"/>
                <w:right w:val="single" w:sz="2" w:space="0" w:color="F1F1F1"/>
              </w:divBdr>
            </w:div>
          </w:divsChild>
        </w:div>
        <w:div w:id="1352414397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  <w:divsChild>
            <w:div w:id="2090611607">
              <w:marLeft w:val="0"/>
              <w:marRight w:val="0"/>
              <w:marTop w:val="0"/>
              <w:marBottom w:val="0"/>
              <w:divBdr>
                <w:top w:val="single" w:sz="2" w:space="0" w:color="F1F1F1"/>
                <w:left w:val="single" w:sz="2" w:space="0" w:color="F1F1F1"/>
                <w:bottom w:val="single" w:sz="2" w:space="0" w:color="F1F1F1"/>
                <w:right w:val="single" w:sz="2" w:space="0" w:color="F1F1F1"/>
              </w:divBdr>
            </w:div>
          </w:divsChild>
        </w:div>
      </w:divsChild>
    </w:div>
    <w:div w:id="10795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138635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  <w:divsChild>
            <w:div w:id="1852915457">
              <w:marLeft w:val="0"/>
              <w:marRight w:val="0"/>
              <w:marTop w:val="0"/>
              <w:marBottom w:val="0"/>
              <w:divBdr>
                <w:top w:val="single" w:sz="2" w:space="0" w:color="F1F1F1"/>
                <w:left w:val="single" w:sz="2" w:space="0" w:color="F1F1F1"/>
                <w:bottom w:val="single" w:sz="2" w:space="0" w:color="F1F1F1"/>
                <w:right w:val="single" w:sz="2" w:space="0" w:color="F1F1F1"/>
              </w:divBdr>
            </w:div>
          </w:divsChild>
        </w:div>
        <w:div w:id="304313638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  <w:divsChild>
            <w:div w:id="2109963233">
              <w:marLeft w:val="0"/>
              <w:marRight w:val="0"/>
              <w:marTop w:val="0"/>
              <w:marBottom w:val="0"/>
              <w:divBdr>
                <w:top w:val="single" w:sz="2" w:space="0" w:color="F1F1F1"/>
                <w:left w:val="single" w:sz="2" w:space="0" w:color="F1F1F1"/>
                <w:bottom w:val="single" w:sz="2" w:space="0" w:color="F1F1F1"/>
                <w:right w:val="single" w:sz="2" w:space="0" w:color="F1F1F1"/>
              </w:divBdr>
            </w:div>
          </w:divsChild>
        </w:div>
        <w:div w:id="1159156214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  <w:divsChild>
            <w:div w:id="1493184660">
              <w:marLeft w:val="0"/>
              <w:marRight w:val="0"/>
              <w:marTop w:val="0"/>
              <w:marBottom w:val="0"/>
              <w:divBdr>
                <w:top w:val="single" w:sz="2" w:space="0" w:color="F1F1F1"/>
                <w:left w:val="single" w:sz="2" w:space="0" w:color="F1F1F1"/>
                <w:bottom w:val="single" w:sz="2" w:space="0" w:color="F1F1F1"/>
                <w:right w:val="single" w:sz="2" w:space="0" w:color="F1F1F1"/>
              </w:divBdr>
            </w:div>
          </w:divsChild>
        </w:div>
        <w:div w:id="846673081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  <w:divsChild>
            <w:div w:id="1599212626">
              <w:marLeft w:val="0"/>
              <w:marRight w:val="0"/>
              <w:marTop w:val="0"/>
              <w:marBottom w:val="0"/>
              <w:divBdr>
                <w:top w:val="single" w:sz="2" w:space="0" w:color="F1F1F1"/>
                <w:left w:val="single" w:sz="2" w:space="0" w:color="F1F1F1"/>
                <w:bottom w:val="single" w:sz="2" w:space="0" w:color="F1F1F1"/>
                <w:right w:val="single" w:sz="2" w:space="0" w:color="F1F1F1"/>
              </w:divBdr>
            </w:div>
          </w:divsChild>
        </w:div>
      </w:divsChild>
    </w:div>
    <w:div w:id="11805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23316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  <w:divsChild>
            <w:div w:id="639845689">
              <w:marLeft w:val="0"/>
              <w:marRight w:val="0"/>
              <w:marTop w:val="0"/>
              <w:marBottom w:val="0"/>
              <w:divBdr>
                <w:top w:val="single" w:sz="2" w:space="0" w:color="F1F1F1"/>
                <w:left w:val="single" w:sz="2" w:space="0" w:color="F1F1F1"/>
                <w:bottom w:val="single" w:sz="2" w:space="0" w:color="F1F1F1"/>
                <w:right w:val="single" w:sz="2" w:space="0" w:color="F1F1F1"/>
              </w:divBdr>
            </w:div>
          </w:divsChild>
        </w:div>
        <w:div w:id="1505700681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  <w:divsChild>
            <w:div w:id="612248771">
              <w:marLeft w:val="0"/>
              <w:marRight w:val="0"/>
              <w:marTop w:val="0"/>
              <w:marBottom w:val="0"/>
              <w:divBdr>
                <w:top w:val="single" w:sz="2" w:space="0" w:color="F1F1F1"/>
                <w:left w:val="single" w:sz="2" w:space="0" w:color="F1F1F1"/>
                <w:bottom w:val="single" w:sz="2" w:space="0" w:color="F1F1F1"/>
                <w:right w:val="single" w:sz="2" w:space="0" w:color="F1F1F1"/>
              </w:divBdr>
            </w:div>
          </w:divsChild>
        </w:div>
        <w:div w:id="840703245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  <w:divsChild>
            <w:div w:id="504252265">
              <w:marLeft w:val="0"/>
              <w:marRight w:val="0"/>
              <w:marTop w:val="0"/>
              <w:marBottom w:val="0"/>
              <w:divBdr>
                <w:top w:val="single" w:sz="2" w:space="0" w:color="F1F1F1"/>
                <w:left w:val="single" w:sz="2" w:space="0" w:color="F1F1F1"/>
                <w:bottom w:val="single" w:sz="2" w:space="0" w:color="F1F1F1"/>
                <w:right w:val="single" w:sz="2" w:space="0" w:color="F1F1F1"/>
              </w:divBdr>
            </w:div>
          </w:divsChild>
        </w:div>
        <w:div w:id="1906528056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  <w:divsChild>
            <w:div w:id="192888139">
              <w:marLeft w:val="0"/>
              <w:marRight w:val="0"/>
              <w:marTop w:val="0"/>
              <w:marBottom w:val="0"/>
              <w:divBdr>
                <w:top w:val="single" w:sz="2" w:space="0" w:color="F1F1F1"/>
                <w:left w:val="single" w:sz="2" w:space="0" w:color="F1F1F1"/>
                <w:bottom w:val="single" w:sz="2" w:space="0" w:color="F1F1F1"/>
                <w:right w:val="single" w:sz="2" w:space="0" w:color="F1F1F1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Миронова Анастасия Борисовна</dc:creator>
  <cp:keywords/>
  <dc:description/>
  <cp:lastModifiedBy>Миронова Анастасия Борисовна</cp:lastModifiedBy>
  <cp:revision>4</cp:revision>
  <dcterms:created xsi:type="dcterms:W3CDTF">2022-12-20T16:07:00Z</dcterms:created>
  <dcterms:modified xsi:type="dcterms:W3CDTF">2022-12-20T17:18:00Z</dcterms:modified>
</cp:coreProperties>
</file>